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AD1ADA" w14:textId="19850227" w:rsidR="0087392E" w:rsidRPr="0087392E" w:rsidRDefault="0087392E" w:rsidP="0087392E">
      <w:bookmarkStart w:id="0" w:name="_GoBack"/>
      <w:bookmarkEnd w:id="0"/>
      <w:r>
        <w:t>Аннотация к программе дополнительного образования «</w:t>
      </w:r>
      <w:r w:rsidR="004C1969">
        <w:t>По страницам технологии</w:t>
      </w:r>
      <w:r>
        <w:t>»</w:t>
      </w:r>
    </w:p>
    <w:p w14:paraId="5D276EF9" w14:textId="77777777" w:rsidR="004C1969" w:rsidRPr="004A519D" w:rsidRDefault="004C1969" w:rsidP="004C196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Направленность – художественно-эстетическая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уровень – базовый, форма обучения – очная (возможно дистанционное, заочное, электронное обучение)</w:t>
      </w:r>
    </w:p>
    <w:p w14:paraId="4CD92265" w14:textId="77777777" w:rsidR="004C1969" w:rsidRPr="004A519D" w:rsidRDefault="004C1969" w:rsidP="004C196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программой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страницам технологии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предусмотрено изучение необходимых теоретических сведений, их содержание согласовывается с характером практических работ по каждой теме. На практическую часть отводится не менее 70% общего объема времени. </w:t>
      </w:r>
    </w:p>
    <w:p w14:paraId="410951A9" w14:textId="77777777" w:rsidR="004C1969" w:rsidRDefault="004C1969" w:rsidP="004C196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Темпы освоения программы и практические результаты каждого учащегося зависят от первичной подготовки и уровня творческого потенциала, поэтому являются индивидуальными показателями.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Чередование различных техник декоративно-прикладного творчества помогает самоопределению ребенка в том или ином виде деятельности, способствуя наилучшей реализации в одном (или нескольких) из них. Разнообразие видов рукоделия помогает расширить круг творческих интересов ребенка. Освоив различные техники, учащиеся получат возможность комбинировать их, создавая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уникальные продукты творчества. 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Вариативность практических занятий позволяет учащимся проявить творческие способности также в процессе репродуктивной деятельности. Интерес учащихся поддерживается возможностью практического применения умений и навыков (создание сувениров, подарков к праздникам и т.д.)</w:t>
      </w:r>
    </w:p>
    <w:p w14:paraId="1D8E997D" w14:textId="77777777" w:rsidR="004C1969" w:rsidRPr="004A519D" w:rsidRDefault="004C1969" w:rsidP="004C19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Актуальность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ограммы заключается в том, что она отражает общую тенденцию к возрождению популярности рукоделия, поиску инновационных техник, внесению новых веяний и тенденций в традиционные виды декоративно-прикладного искусства. Через приобщение детей к инновационным видам рукоделия оказывается влияние на формирование их художественного вкуса, открывающего простор для последующего совершенствования и в других областях культуры.</w:t>
      </w:r>
    </w:p>
    <w:p w14:paraId="02A302C4" w14:textId="77777777" w:rsidR="004C1969" w:rsidRPr="004A519D" w:rsidRDefault="004C1969" w:rsidP="004C19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ADCF14" w14:textId="77777777" w:rsidR="004C1969" w:rsidRDefault="004C1969" w:rsidP="004C19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соответствует потребностям детей и их родителей, так как ориентирована на разный уровень подготовленности учащихся, приходящих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студию креативного рукоделия. </w:t>
      </w:r>
      <w:r w:rsidRPr="004A519D"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Гибкость и многоуровневая структура позволяют заниматься детям с различным уровнем психического и физического развития, и в то же время программа ориентирована на оказание помощи и поддержки одарённым и талантливым учащимся, поднимая всех на качественно новый уровень индивидуального развития. Программа является «зоной ближайшего развития» личности ребенка, которую он выбирает сам или с помощью взрослого в соответствии со своими желаниями, потребностями и возможностями.</w:t>
      </w:r>
    </w:p>
    <w:p w14:paraId="20EDFCC0" w14:textId="77777777" w:rsidR="004C1969" w:rsidRPr="000A02FB" w:rsidRDefault="004C1969" w:rsidP="004C19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2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Новизна.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«По страницам технологии</w:t>
      </w:r>
      <w:r w:rsidRP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позволяет одновременно осваивать несколько смежных направлений декоративно-прикладного искусства по принципу «от простого к сложному», что предоставляет больше возможностей для творческой самореализации учащихс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я;</w:t>
      </w:r>
    </w:p>
    <w:p w14:paraId="65060AFE" w14:textId="77777777" w:rsidR="004C1969" w:rsidRPr="000A02FB" w:rsidRDefault="004C1969" w:rsidP="004C19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основе программы лежит приобщение детей к инновационным формам и видам современного рукоделия, не отходя от истоков дек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оративно-прикладного искусства;</w:t>
      </w:r>
    </w:p>
    <w:p w14:paraId="33E0A9C9" w14:textId="77777777" w:rsidR="004C1969" w:rsidRPr="00D24D82" w:rsidRDefault="004C1969" w:rsidP="004C196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highlight w:val="yellow"/>
          <w:lang w:eastAsia="ru-RU"/>
        </w:rPr>
      </w:pPr>
      <w:r w:rsidRPr="000A02FB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тесном переплетении различных техник и стилей современного прикладного творчества.</w:t>
      </w:r>
    </w:p>
    <w:p w14:paraId="4CDE52FE" w14:textId="77777777" w:rsidR="004C1969" w:rsidRDefault="004C1969" w:rsidP="004C1969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75292">
        <w:rPr>
          <w:rFonts w:ascii="Times New Roman" w:hAnsi="Times New Roman" w:cs="Times New Roman"/>
          <w:b/>
          <w:iCs/>
          <w:sz w:val="24"/>
        </w:rPr>
        <w:t>Педагогическая целесообразность</w:t>
      </w:r>
      <w:r>
        <w:rPr>
          <w:rFonts w:ascii="Times New Roman" w:hAnsi="Times New Roman" w:cs="Times New Roman"/>
          <w:b/>
          <w:iCs/>
          <w:sz w:val="24"/>
        </w:rPr>
        <w:t>.</w:t>
      </w:r>
      <w:r w:rsidRPr="00675292">
        <w:rPr>
          <w:rFonts w:ascii="Times New Roman" w:hAnsi="Times New Roman" w:cs="Times New Roman"/>
          <w:b/>
          <w:iCs/>
          <w:sz w:val="24"/>
        </w:rPr>
        <w:t xml:space="preserve"> </w:t>
      </w:r>
      <w:r w:rsidRPr="000A02FB">
        <w:rPr>
          <w:rFonts w:ascii="Times New Roman" w:hAnsi="Times New Roman" w:cs="Times New Roman"/>
          <w:sz w:val="24"/>
        </w:rPr>
        <w:t>Педагогическая целесообразность программы заключена в эффективной организации образовательных, воспитательных и творческих процессов, основывающихся на единстве формирования сознания, восприятия и пове</w:t>
      </w:r>
      <w:r>
        <w:rPr>
          <w:rFonts w:ascii="Times New Roman" w:hAnsi="Times New Roman" w:cs="Times New Roman"/>
          <w:sz w:val="24"/>
        </w:rPr>
        <w:t xml:space="preserve">дения детей в условиях социума. </w:t>
      </w:r>
      <w:r w:rsidRPr="000A02FB">
        <w:rPr>
          <w:rFonts w:ascii="Times New Roman" w:hAnsi="Times New Roman" w:cs="Times New Roman"/>
          <w:sz w:val="24"/>
        </w:rPr>
        <w:t>В основе реализации программы лежит активный процесс взаимодействия педагога и воспитанников: в совместном общении выстраивается система жизненных отношений и ценнос</w:t>
      </w:r>
      <w:r>
        <w:rPr>
          <w:rFonts w:ascii="Times New Roman" w:hAnsi="Times New Roman" w:cs="Times New Roman"/>
          <w:sz w:val="24"/>
        </w:rPr>
        <w:t xml:space="preserve">тей в единстве с деятельностью. </w:t>
      </w:r>
      <w:r w:rsidRPr="000A02FB">
        <w:rPr>
          <w:rFonts w:ascii="Times New Roman" w:hAnsi="Times New Roman" w:cs="Times New Roman"/>
          <w:sz w:val="24"/>
        </w:rPr>
        <w:t>Занятия видами рукоделия, представленными в программе, способствуют развитию мелкой моторики, развитию пространственного мышления, эстетического вкуса, воображения, фантазии, воспитанию усидчив</w:t>
      </w:r>
      <w:r>
        <w:rPr>
          <w:rFonts w:ascii="Times New Roman" w:hAnsi="Times New Roman" w:cs="Times New Roman"/>
          <w:sz w:val="24"/>
        </w:rPr>
        <w:t xml:space="preserve">ости, аккуратности, трудолюбия. </w:t>
      </w:r>
      <w:r w:rsidRPr="000A02FB">
        <w:rPr>
          <w:rFonts w:ascii="Times New Roman" w:hAnsi="Times New Roman" w:cs="Times New Roman"/>
          <w:sz w:val="24"/>
        </w:rPr>
        <w:t xml:space="preserve">При взаимодействии всех параметров программы формируется благоприятная среда для индивидуального развития </w:t>
      </w:r>
      <w:r w:rsidRPr="000A02FB">
        <w:rPr>
          <w:rFonts w:ascii="Times New Roman" w:hAnsi="Times New Roman" w:cs="Times New Roman"/>
          <w:sz w:val="24"/>
        </w:rPr>
        <w:lastRenderedPageBreak/>
        <w:t>детей, происходит самообучение, саморазвитие и самореализация, формируется творчески активная личность.</w:t>
      </w:r>
    </w:p>
    <w:p w14:paraId="0822C55A" w14:textId="77777777" w:rsidR="004C1969" w:rsidRPr="0064662E" w:rsidRDefault="004C1969" w:rsidP="004C19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условий для творческой активности и 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мореализации личности учащихся; </w:t>
      </w:r>
      <w:r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практических и трудовых навыков, творческой активности, 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спитание художественного вкуса; </w:t>
      </w:r>
      <w:r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открытие детям прекрасного мира декоративно – прикладног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искусства; </w:t>
      </w:r>
      <w:r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вызвать у детей интерес к творчеству, пробудить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желание творить самостоятельно; </w:t>
      </w:r>
      <w:r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уважительного отношения к 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еловеку-творцу и истории нашей; </w:t>
      </w:r>
      <w:r w:rsidRPr="00D24D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жизне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нному самоопределению учащихся.</w:t>
      </w:r>
    </w:p>
    <w:p w14:paraId="38F9B076" w14:textId="77777777" w:rsidR="004C1969" w:rsidRPr="0064662E" w:rsidRDefault="004C1969" w:rsidP="004C19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14:paraId="5DF3837F" w14:textId="77777777" w:rsidR="004C1969" w:rsidRPr="00D24D82" w:rsidRDefault="004C1969" w:rsidP="004C196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Обучающие:</w:t>
      </w:r>
    </w:p>
    <w:p w14:paraId="620876CD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закреплять и расширять знания, полученные на уроках технологии, изобразительного искусства, математики, литературы и т.д., и способствовать их систематизации;</w:t>
      </w:r>
    </w:p>
    <w:p w14:paraId="79C2843D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учить  изготавливать поделки и сувениры с использованием различных материалов: ткани, бумаги и картона, пряжи, бросового и природного материала;</w:t>
      </w:r>
    </w:p>
    <w:p w14:paraId="36581C56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научить детей владеть различными инструментами и приспособлениями, необходимыми в работе;</w:t>
      </w:r>
    </w:p>
    <w:p w14:paraId="6D43D29A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познакомить учащихся с историей и современными направлениями развития декоративно-прикладного творчества;</w:t>
      </w:r>
    </w:p>
    <w:p w14:paraId="5DF34319" w14:textId="77777777" w:rsidR="004C1969" w:rsidRPr="00D24D82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обучить технологиям разных видов рукоделия.</w:t>
      </w:r>
    </w:p>
    <w:p w14:paraId="5861F850" w14:textId="77777777" w:rsidR="004C1969" w:rsidRPr="00D24D82" w:rsidRDefault="004C1969" w:rsidP="004C196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Воспитательные:</w:t>
      </w:r>
    </w:p>
    <w:p w14:paraId="417FF3EC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приобщить учащихся к системе культурных ценностей, отражающих богатство общечеловеческой культуры, в том числе и отечественной, формировать потребность в высоких культурных и духовных ценностях и их дальнейшем обогащении;</w:t>
      </w:r>
    </w:p>
    <w:p w14:paraId="64BD7CEC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побуждать к овладению основами нравственного поведения и нормами гуманистической морали (доброты, взаимопонимания, милосердия, веры в созидательные способности человека, терпимости по отношению к людям, культуры общения, интеллигентности как высшей меры воспитанности);</w:t>
      </w:r>
    </w:p>
    <w:p w14:paraId="546E61EB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способствовать развитию внутренней свободы ребенка, способности к объективной самооценке и самореализации поведения, чувства собственного достоинства, самоуважения;</w:t>
      </w:r>
    </w:p>
    <w:p w14:paraId="29AF5BB3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воспитывать уважительное отношение между членами коллектива в совместной творческой деятельности;</w:t>
      </w:r>
    </w:p>
    <w:p w14:paraId="475DA803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потребность к творческому труду, стремление преодолевать трудности, добиваться успешного достижения поставленных целей, гордится своей выполненной работой;</w:t>
      </w:r>
    </w:p>
    <w:p w14:paraId="6F034797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воспитывать в детях любовь к своей родине, к традиционному народному искусству;</w:t>
      </w:r>
    </w:p>
    <w:p w14:paraId="6BDE5727" w14:textId="77777777" w:rsidR="004C1969" w:rsidRPr="00D24D82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добиться максимальной самостоятельности детского творчества.</w:t>
      </w:r>
    </w:p>
    <w:p w14:paraId="4BC25134" w14:textId="77777777" w:rsidR="004C1969" w:rsidRPr="00D24D82" w:rsidRDefault="004C1969" w:rsidP="004C19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B2103A" w14:textId="77777777" w:rsidR="004C1969" w:rsidRPr="00D24D82" w:rsidRDefault="004C1969" w:rsidP="004C196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Развивающие:</w:t>
      </w:r>
    </w:p>
    <w:p w14:paraId="62258731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природные задатки, творческий потенциал каждого ребенка: фантазию, внимание; трудолюбие; терпение; наблюдательность;</w:t>
      </w:r>
    </w:p>
    <w:p w14:paraId="54C04209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образное и пространственное мышление, память, воображение, внимание;</w:t>
      </w:r>
    </w:p>
    <w:p w14:paraId="6EB227F0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положительные эмоции и волевые качества;</w:t>
      </w:r>
    </w:p>
    <w:p w14:paraId="43B305C4" w14:textId="77777777" w:rsidR="004C1969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умение ориентироваться в проблемных ситуациях;</w:t>
      </w:r>
    </w:p>
    <w:p w14:paraId="45F1197A" w14:textId="77777777" w:rsidR="004C1969" w:rsidRPr="00D24D82" w:rsidRDefault="004C1969" w:rsidP="004C1969">
      <w:pPr>
        <w:pStyle w:val="a6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/>
          <w:sz w:val="24"/>
          <w:szCs w:val="24"/>
          <w:lang w:eastAsia="ru-RU"/>
        </w:rPr>
        <w:t>развивать моторику рук, чувство меры, глазомер.</w:t>
      </w:r>
    </w:p>
    <w:p w14:paraId="4D6B3F07" w14:textId="77777777" w:rsidR="004C1969" w:rsidRDefault="004C1969" w:rsidP="004C1969">
      <w:pPr>
        <w:spacing w:after="12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14:paraId="265DC3FD" w14:textId="77777777" w:rsidR="004C1969" w:rsidRPr="001A442A" w:rsidRDefault="004C1969" w:rsidP="004C1969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1A442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3. Отличительные особенности программы</w:t>
      </w:r>
    </w:p>
    <w:p w14:paraId="76348F95" w14:textId="77777777" w:rsidR="004C1969" w:rsidRDefault="004C1969" w:rsidP="004C196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мод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ифицированного типа базового</w:t>
      </w: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направлена на воспитание и разностороннее развитие ребёнка, совершенствование его интеллекта, расширение его </w:t>
      </w: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кругозора, наблюдательности, исследовательских навыков.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6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разработке программы учитывались потребности обучающихся, а также требования, </w:t>
      </w:r>
      <w:r w:rsidRPr="006752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предъявляемые к учащимся по художественно- эстетическому профилю обучения.</w:t>
      </w:r>
    </w:p>
    <w:p w14:paraId="59753CB1" w14:textId="77777777" w:rsidR="004C1969" w:rsidRPr="001A442A" w:rsidRDefault="004C1969" w:rsidP="004C196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 xml:space="preserve">Возраст детей, участвующих в </w:t>
      </w:r>
      <w:r w:rsidRPr="001A442A"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 xml:space="preserve">реализации программы: </w:t>
      </w:r>
      <w:r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>8-12</w:t>
      </w:r>
      <w:r w:rsidRPr="001A442A">
        <w:rPr>
          <w:rFonts w:ascii="Times New Roman" w:eastAsia="Times New Roman" w:hAnsi="Times New Roman"/>
          <w:b/>
          <w:color w:val="000000"/>
          <w:sz w:val="24"/>
          <w:szCs w:val="28"/>
        </w:rPr>
        <w:t>лет</w:t>
      </w:r>
      <w:r w:rsidRPr="001A442A">
        <w:rPr>
          <w:rFonts w:ascii="Times New Roman" w:eastAsia="Times New Roman" w:hAnsi="Times New Roman"/>
          <w:color w:val="000000"/>
          <w:sz w:val="24"/>
          <w:szCs w:val="28"/>
        </w:rPr>
        <w:t>.</w:t>
      </w:r>
    </w:p>
    <w:p w14:paraId="01A62BFE" w14:textId="77777777" w:rsidR="004C1969" w:rsidRPr="001A442A" w:rsidRDefault="004C1969" w:rsidP="004C1969">
      <w:pPr>
        <w:pStyle w:val="a3"/>
        <w:rPr>
          <w:b/>
          <w:szCs w:val="28"/>
        </w:rPr>
      </w:pPr>
      <w:r w:rsidRPr="001A442A">
        <w:rPr>
          <w:b/>
          <w:szCs w:val="28"/>
        </w:rPr>
        <w:t>Сроки реализации: 1 год.</w:t>
      </w:r>
    </w:p>
    <w:p w14:paraId="5EF27302" w14:textId="77777777" w:rsidR="004C1969" w:rsidRDefault="004C1969" w:rsidP="004C1969">
      <w:pPr>
        <w:spacing w:after="0" w:line="240" w:lineRule="auto"/>
        <w:ind w:left="1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занятий:</w:t>
      </w:r>
    </w:p>
    <w:p w14:paraId="1632F55D" w14:textId="77777777" w:rsidR="004C1969" w:rsidRPr="001A442A" w:rsidRDefault="004C1969" w:rsidP="004C1969">
      <w:pPr>
        <w:numPr>
          <w:ilvl w:val="0"/>
          <w:numId w:val="2"/>
        </w:numPr>
        <w:spacing w:after="0" w:line="240" w:lineRule="auto"/>
        <w:ind w:left="135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A44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периодичность 2 раза в неделю </w:t>
      </w:r>
      <w:r w:rsidRPr="001A442A">
        <w:rPr>
          <w:rFonts w:ascii="Times New Roman" w:hAnsi="Times New Roman"/>
          <w:sz w:val="24"/>
          <w:szCs w:val="24"/>
        </w:rPr>
        <w:t>по 2 академических часа</w:t>
      </w:r>
      <w:r w:rsidRPr="001A442A">
        <w:rPr>
          <w:rFonts w:ascii="Times New Roman" w:eastAsia="Times New Roman" w:hAnsi="Times New Roman"/>
          <w:color w:val="000000"/>
          <w:sz w:val="24"/>
          <w:szCs w:val="24"/>
        </w:rPr>
        <w:t>;</w:t>
      </w:r>
    </w:p>
    <w:p w14:paraId="3BFBA35D" w14:textId="77777777" w:rsidR="004C1969" w:rsidRPr="001A442A" w:rsidRDefault="004C1969" w:rsidP="004C1969">
      <w:pPr>
        <w:numPr>
          <w:ilvl w:val="0"/>
          <w:numId w:val="2"/>
        </w:numPr>
        <w:spacing w:after="0" w:line="240" w:lineRule="auto"/>
        <w:ind w:left="1352"/>
        <w:jc w:val="both"/>
        <w:rPr>
          <w:rFonts w:ascii="Times New Roman" w:eastAsia="Times New Roman" w:hAnsi="Times New Roman"/>
          <w:color w:val="000000"/>
          <w:sz w:val="24"/>
          <w:szCs w:val="28"/>
        </w:rPr>
      </w:pPr>
      <w:r>
        <w:rPr>
          <w:rFonts w:ascii="Times New Roman" w:eastAsia="Times New Roman" w:hAnsi="Times New Roman"/>
          <w:color w:val="000000"/>
          <w:sz w:val="24"/>
          <w:szCs w:val="28"/>
        </w:rPr>
        <w:t>общее количество – 112 часов</w:t>
      </w:r>
      <w:r w:rsidRPr="001A442A">
        <w:rPr>
          <w:rFonts w:ascii="Times New Roman" w:eastAsia="Times New Roman" w:hAnsi="Times New Roman"/>
          <w:color w:val="000000"/>
          <w:sz w:val="24"/>
          <w:szCs w:val="28"/>
        </w:rPr>
        <w:t>.</w:t>
      </w:r>
    </w:p>
    <w:p w14:paraId="3FB6F190" w14:textId="77777777" w:rsidR="004C1969" w:rsidRDefault="004C1969" w:rsidP="004C1969">
      <w:pPr>
        <w:spacing w:after="0" w:line="240" w:lineRule="auto"/>
        <w:ind w:left="15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14:paraId="685E05CA" w14:textId="77777777" w:rsidR="004C1969" w:rsidRPr="001A442A" w:rsidRDefault="004C1969" w:rsidP="004C1969">
      <w:pPr>
        <w:spacing w:after="0" w:line="240" w:lineRule="auto"/>
        <w:ind w:left="1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442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4.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Планируемые</w:t>
      </w:r>
      <w:r w:rsidRPr="001A442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результаты и способы определения их результативности</w:t>
      </w:r>
    </w:p>
    <w:p w14:paraId="7A110679" w14:textId="77777777" w:rsidR="004C1969" w:rsidRPr="002B4629" w:rsidRDefault="004C1969" w:rsidP="004C1969">
      <w:pPr>
        <w:spacing w:after="0" w:line="240" w:lineRule="auto"/>
        <w:ind w:left="15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Формирование интереса к</w:t>
      </w:r>
    </w:p>
    <w:p w14:paraId="7A3245F7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развитию воображения, образного мышления</w:t>
      </w: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, интеллект</w:t>
      </w:r>
      <w:r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а, фантазии</w:t>
      </w: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,</w:t>
      </w:r>
      <w:r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 xml:space="preserve"> технического мышления, конструкторских способностей</w:t>
      </w: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, сформировать познавательные интересы;</w:t>
      </w:r>
    </w:p>
    <w:p w14:paraId="75B3183A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расширить знания и представления о традиционных и современных материалах для прикладного творчества;</w:t>
      </w:r>
    </w:p>
    <w:p w14:paraId="72B560E1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познакомиться с историей происхождения материала, с его современными видами и областями применения;</w:t>
      </w:r>
    </w:p>
    <w:p w14:paraId="335282A9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познакомиться с новыми технологическими приемами обработки различных материалов;</w:t>
      </w:r>
    </w:p>
    <w:p w14:paraId="7F6B6F06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использовать ранее изученные приемы в новых комбинациях и сочетаниях;</w:t>
      </w:r>
    </w:p>
    <w:p w14:paraId="578F2D05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познакомиться с новыми инструментами для обработки материалов или с новыми функциями уже известных инструментов;</w:t>
      </w:r>
    </w:p>
    <w:p w14:paraId="2ABEEBC3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создавать полезные и практичные изделия, осуществляя помощь своей семье;</w:t>
      </w:r>
    </w:p>
    <w:p w14:paraId="79677499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совершенствовать навыки трудовой деятельности в коллективе: умение общаться со сверстниками и со старшими, умение оказывать помощь другим, принимать различные роли, оценивать деятельность окружающих и свою собственную;</w:t>
      </w:r>
    </w:p>
    <w:p w14:paraId="10F10CD8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оказывать посильную помощь в дизайне и оформлении класса, школы, своего жилища;</w:t>
      </w:r>
    </w:p>
    <w:p w14:paraId="0A86664E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достичь оптимального для каждого уровня развития;</w:t>
      </w:r>
    </w:p>
    <w:p w14:paraId="610F7BC7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сформировать систему универсальных учебных действий;</w:t>
      </w:r>
    </w:p>
    <w:p w14:paraId="2A0C5909" w14:textId="77777777" w:rsidR="004C1969" w:rsidRPr="00D24D82" w:rsidRDefault="004C1969" w:rsidP="004C1969">
      <w:pPr>
        <w:numPr>
          <w:ilvl w:val="0"/>
          <w:numId w:val="4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4D82">
        <w:rPr>
          <w:rFonts w:ascii="Times New Roman" w:eastAsia="Times New Roman" w:hAnsi="Times New Roman" w:cs="Times New Roman"/>
          <w:color w:val="131313"/>
          <w:sz w:val="24"/>
          <w:szCs w:val="24"/>
          <w:shd w:val="clear" w:color="auto" w:fill="FFFFFB"/>
          <w:lang w:eastAsia="ru-RU"/>
        </w:rPr>
        <w:t>сформировать навыки работы с информацией.</w:t>
      </w:r>
    </w:p>
    <w:p w14:paraId="36C07CA5" w14:textId="77777777" w:rsidR="004C1969" w:rsidRPr="002666EC" w:rsidRDefault="004C1969" w:rsidP="004C19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66E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5. Способы определения результативности</w:t>
      </w:r>
    </w:p>
    <w:p w14:paraId="117A9FA2" w14:textId="77777777" w:rsidR="004C1969" w:rsidRPr="002666EC" w:rsidRDefault="004C1969" w:rsidP="004C1969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6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по результатам освоения материала данно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программы проводится в форме:</w:t>
      </w:r>
    </w:p>
    <w:p w14:paraId="284ACD97" w14:textId="77777777" w:rsidR="004C1969" w:rsidRPr="002666EC" w:rsidRDefault="004C1969" w:rsidP="004C1969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6EC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занятий по изученным темам;</w:t>
      </w:r>
    </w:p>
    <w:p w14:paraId="58BDD51F" w14:textId="77777777" w:rsidR="004C1969" w:rsidRPr="002666EC" w:rsidRDefault="004C1969" w:rsidP="004C1969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конкурсы;</w:t>
      </w:r>
    </w:p>
    <w:p w14:paraId="05A5FA1B" w14:textId="77777777" w:rsidR="004C1969" w:rsidRPr="002666EC" w:rsidRDefault="004C1969" w:rsidP="004C1969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выставка детских работ;</w:t>
      </w:r>
    </w:p>
    <w:p w14:paraId="4B788A3E" w14:textId="77777777" w:rsidR="004C1969" w:rsidRDefault="004C1969" w:rsidP="004C1969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6EC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конце года готовится итоговая выставка работ.</w:t>
      </w:r>
    </w:p>
    <w:p w14:paraId="6A5C3B59" w14:textId="77777777" w:rsidR="004C1969" w:rsidRPr="002666EC" w:rsidRDefault="004C1969" w:rsidP="004C1969">
      <w:pPr>
        <w:spacing w:after="0"/>
        <w:contextualSpacing/>
        <w:rPr>
          <w:rFonts w:ascii="Times New Roman" w:hAnsi="Times New Roman"/>
          <w:b/>
          <w:sz w:val="24"/>
          <w:szCs w:val="28"/>
        </w:rPr>
      </w:pPr>
      <w:r w:rsidRPr="002666EC">
        <w:rPr>
          <w:rFonts w:ascii="Times New Roman" w:hAnsi="Times New Roman"/>
          <w:b/>
          <w:sz w:val="24"/>
          <w:szCs w:val="28"/>
        </w:rPr>
        <w:t>Уровень освоения программного материала</w:t>
      </w:r>
    </w:p>
    <w:p w14:paraId="6F5DA277" w14:textId="77777777" w:rsidR="004C1969" w:rsidRPr="002666EC" w:rsidRDefault="004C1969" w:rsidP="004C1969">
      <w:pPr>
        <w:pStyle w:val="a5"/>
        <w:spacing w:before="0" w:beforeAutospacing="0" w:after="0" w:afterAutospacing="0"/>
        <w:ind w:firstLine="708"/>
        <w:rPr>
          <w:color w:val="000000"/>
          <w:szCs w:val="27"/>
        </w:rPr>
      </w:pPr>
      <w:r w:rsidRPr="002666EC">
        <w:rPr>
          <w:color w:val="000000"/>
          <w:szCs w:val="27"/>
        </w:rPr>
        <w:t>На первом, репродуктивном уровне организации деятельности обучающихся, основными формами представления результатов работы являются: открытые занятия, выставки, зачеты и зачетные работы, участие в конкурсах.</w:t>
      </w:r>
    </w:p>
    <w:p w14:paraId="762EA6F7" w14:textId="77777777" w:rsidR="004C1969" w:rsidRPr="002666EC" w:rsidRDefault="004C1969" w:rsidP="004C1969">
      <w:pPr>
        <w:pStyle w:val="a5"/>
        <w:spacing w:before="0" w:beforeAutospacing="0" w:after="0" w:afterAutospacing="0"/>
        <w:ind w:firstLine="708"/>
        <w:rPr>
          <w:color w:val="000000"/>
          <w:szCs w:val="27"/>
        </w:rPr>
      </w:pPr>
      <w:r w:rsidRPr="002666EC">
        <w:rPr>
          <w:color w:val="000000"/>
          <w:szCs w:val="27"/>
        </w:rPr>
        <w:t>На втором, эвристическом уровне, основными формами представления результатов работы являются: зачетные и экзаменационные работы, творческие отчеты, конкурсы и выставки более высокого уровня (поселковые, районные), элементы исследовательской и творческой деятельности.</w:t>
      </w:r>
    </w:p>
    <w:p w14:paraId="76C835C2" w14:textId="77777777" w:rsidR="004C1969" w:rsidRPr="002666EC" w:rsidRDefault="004C1969" w:rsidP="004C1969">
      <w:pPr>
        <w:pStyle w:val="a5"/>
        <w:spacing w:before="0" w:beforeAutospacing="0" w:after="0" w:afterAutospacing="0"/>
        <w:rPr>
          <w:b/>
          <w:color w:val="000000"/>
          <w:szCs w:val="27"/>
        </w:rPr>
      </w:pPr>
      <w:r w:rsidRPr="002666EC">
        <w:rPr>
          <w:b/>
          <w:color w:val="000000"/>
          <w:szCs w:val="27"/>
        </w:rPr>
        <w:t>Уровень освоения программного материала</w:t>
      </w:r>
    </w:p>
    <w:p w14:paraId="79C34032" w14:textId="77777777" w:rsidR="004C1969" w:rsidRPr="002666EC" w:rsidRDefault="004C1969" w:rsidP="004C1969">
      <w:pPr>
        <w:pStyle w:val="a5"/>
        <w:spacing w:before="0" w:beforeAutospacing="0" w:after="0" w:afterAutospacing="0"/>
        <w:rPr>
          <w:color w:val="000000"/>
          <w:szCs w:val="27"/>
        </w:rPr>
      </w:pPr>
      <w:r w:rsidRPr="002666EC">
        <w:rPr>
          <w:color w:val="000000"/>
          <w:szCs w:val="27"/>
        </w:rPr>
        <w:lastRenderedPageBreak/>
        <w:t>Уровень освоения учащимися программного материала определяются степенью самостоятельности: репродуктивный (спрашивает у педагога), продуктивный (почти не спрашивает), творческий (все сам).</w:t>
      </w:r>
    </w:p>
    <w:p w14:paraId="5282AD95" w14:textId="77777777" w:rsidR="004C1969" w:rsidRPr="002666EC" w:rsidRDefault="004C1969" w:rsidP="004C1969">
      <w:pPr>
        <w:pStyle w:val="a5"/>
        <w:spacing w:before="0" w:beforeAutospacing="0" w:after="0" w:afterAutospacing="0"/>
        <w:rPr>
          <w:b/>
          <w:color w:val="000000"/>
          <w:szCs w:val="27"/>
        </w:rPr>
      </w:pPr>
      <w:r w:rsidRPr="002666EC">
        <w:rPr>
          <w:b/>
          <w:color w:val="000000"/>
          <w:szCs w:val="27"/>
        </w:rPr>
        <w:t>Формы подведения итогов реализации программы:</w:t>
      </w:r>
    </w:p>
    <w:p w14:paraId="7A4A0ADC" w14:textId="77777777" w:rsidR="004C1969" w:rsidRPr="002666EC" w:rsidRDefault="004C1969" w:rsidP="004C1969">
      <w:pPr>
        <w:pStyle w:val="a5"/>
        <w:spacing w:before="0" w:beforeAutospacing="0" w:after="0" w:afterAutospacing="0"/>
        <w:rPr>
          <w:color w:val="000000"/>
          <w:szCs w:val="27"/>
        </w:rPr>
      </w:pPr>
      <w:r w:rsidRPr="002666EC">
        <w:rPr>
          <w:color w:val="000000"/>
          <w:szCs w:val="27"/>
        </w:rPr>
        <w:t>Результативность участия учащихся в конкурсах, оформительских работах, выставках различного уровня.</w:t>
      </w:r>
    </w:p>
    <w:p w14:paraId="2D16D9C5" w14:textId="77777777" w:rsidR="0087392E" w:rsidRDefault="0087392E" w:rsidP="004C1969">
      <w:pPr>
        <w:pStyle w:val="ConsPlusNormal"/>
        <w:spacing w:line="276" w:lineRule="auto"/>
        <w:ind w:firstLine="540"/>
        <w:jc w:val="both"/>
      </w:pPr>
    </w:p>
    <w:sectPr w:rsidR="00873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D600E"/>
    <w:multiLevelType w:val="multilevel"/>
    <w:tmpl w:val="AC42F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AB7676"/>
    <w:multiLevelType w:val="hybridMultilevel"/>
    <w:tmpl w:val="61543C92"/>
    <w:lvl w:ilvl="0" w:tplc="0512FF4C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2B4CE6"/>
    <w:multiLevelType w:val="multilevel"/>
    <w:tmpl w:val="7A86C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A703AE"/>
    <w:multiLevelType w:val="hybridMultilevel"/>
    <w:tmpl w:val="17988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240A39"/>
    <w:multiLevelType w:val="multilevel"/>
    <w:tmpl w:val="ACC8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92E"/>
    <w:rsid w:val="00172BDB"/>
    <w:rsid w:val="004C1969"/>
    <w:rsid w:val="0087392E"/>
    <w:rsid w:val="00A24BBF"/>
    <w:rsid w:val="00AC520B"/>
    <w:rsid w:val="00BF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796E8"/>
  <w15:chartTrackingRefBased/>
  <w15:docId w15:val="{47356071-EE89-4837-A225-81736B153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basedOn w:val="a0"/>
    <w:rsid w:val="0087392E"/>
  </w:style>
  <w:style w:type="paragraph" w:styleId="a3">
    <w:name w:val="Body Text"/>
    <w:basedOn w:val="a"/>
    <w:link w:val="a4"/>
    <w:unhideWhenUsed/>
    <w:rsid w:val="0087392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8739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739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1">
    <w:name w:val="c1"/>
    <w:basedOn w:val="a"/>
    <w:rsid w:val="008739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87392E"/>
  </w:style>
  <w:style w:type="paragraph" w:styleId="a5">
    <w:name w:val="Normal (Web)"/>
    <w:basedOn w:val="a"/>
    <w:uiPriority w:val="99"/>
    <w:unhideWhenUsed/>
    <w:rsid w:val="004C19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4C1969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1379</Words>
  <Characters>7864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Qwop</dc:creator>
  <cp:keywords/>
  <dc:description/>
  <cp:lastModifiedBy>Гульнара</cp:lastModifiedBy>
  <cp:revision>2</cp:revision>
  <dcterms:created xsi:type="dcterms:W3CDTF">2022-03-05T06:18:00Z</dcterms:created>
  <dcterms:modified xsi:type="dcterms:W3CDTF">2022-03-05T06:18:00Z</dcterms:modified>
</cp:coreProperties>
</file>